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C" w:rsidRPr="004109A8" w:rsidRDefault="0074247C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74247C" w:rsidRPr="00295675" w:rsidRDefault="0074247C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учреждений, оказывающих меры социальной поддержки, медицинскую, социально-психологическую помощь детям и взрослым лицам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Бокситогорского района </w:t>
      </w:r>
      <w:r w:rsidRPr="00295675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Ленинградской области</w:t>
      </w:r>
    </w:p>
    <w:p w:rsidR="0074247C" w:rsidRPr="004109A8" w:rsidRDefault="0074247C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74247C" w:rsidRPr="00295675" w:rsidRDefault="0074247C" w:rsidP="0029567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4247C" w:rsidRPr="004109A8" w:rsidRDefault="0074247C" w:rsidP="00975BE1">
      <w:pPr>
        <w:spacing w:after="0" w:afterAutospacing="1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hAnsi="Times New Roman"/>
          <w:b/>
          <w:sz w:val="28"/>
          <w:szCs w:val="28"/>
          <w:u w:val="single"/>
          <w:lang w:eastAsia="ru-RU"/>
        </w:rPr>
        <w:t>1.ЛОГАУ «Сосновоборский комплексный центр социального обслуживания населения» круглосуточно работает </w:t>
      </w:r>
      <w:r w:rsidRPr="004109A8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hAnsi="Times New Roman"/>
          <w:b/>
          <w:sz w:val="28"/>
          <w:szCs w:val="28"/>
          <w:u w:val="single"/>
          <w:lang w:eastAsia="ru-RU"/>
        </w:rPr>
        <w:t>, подключенный к Единому Общероссийскому номеру телефона доверия</w:t>
      </w:r>
    </w:p>
    <w:p w:rsidR="0074247C" w:rsidRPr="00295675" w:rsidRDefault="0074247C" w:rsidP="00975BE1">
      <w:pPr>
        <w:spacing w:after="0" w:afterAutospacing="1" w:line="240" w:lineRule="auto"/>
        <w:jc w:val="center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Номер телефон </w:t>
      </w:r>
      <w:r w:rsidRPr="00295675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74247C" w:rsidRPr="004109A8" w:rsidRDefault="0074247C" w:rsidP="00295675">
      <w:pPr>
        <w:spacing w:after="0" w:line="240" w:lineRule="auto"/>
        <w:jc w:val="center"/>
        <w:textAlignment w:val="baseline"/>
        <w:rPr>
          <w:rFonts w:ascii="inherit" w:hAnsi="inherit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hAnsi="inherit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74247C" w:rsidRDefault="0074247C" w:rsidP="00295675">
      <w:pPr>
        <w:spacing w:after="0" w:line="240" w:lineRule="auto"/>
        <w:jc w:val="center"/>
        <w:textAlignment w:val="baseline"/>
        <w:rPr>
          <w:rFonts w:ascii="inherit" w:hAnsi="inherit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hAnsi="inherit"/>
          <w:bCs/>
          <w:sz w:val="24"/>
          <w:szCs w:val="24"/>
          <w:bdr w:val="none" w:sz="0" w:space="0" w:color="auto" w:frame="1"/>
          <w:lang w:eastAsia="ru-RU"/>
        </w:rPr>
        <w:t>подключенных к Единому О</w:t>
      </w:r>
      <w:bookmarkStart w:id="0" w:name="_GoBack"/>
      <w:bookmarkEnd w:id="0"/>
      <w:r w:rsidRPr="00295675">
        <w:rPr>
          <w:rFonts w:ascii="inherit" w:hAnsi="inherit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Pr="00295675">
        <w:rPr>
          <w:rFonts w:ascii="inherit" w:hAnsi="inherit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74247C" w:rsidRPr="00295675" w:rsidRDefault="0074247C" w:rsidP="0029567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inherit" w:hAnsi="inherit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74247C" w:rsidRPr="00295675" w:rsidRDefault="0074247C" w:rsidP="00295675">
      <w:pPr>
        <w:spacing w:after="10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0A0"/>
      </w:tblPr>
      <w:tblGrid>
        <w:gridCol w:w="855"/>
        <w:gridCol w:w="5250"/>
        <w:gridCol w:w="5100"/>
        <w:gridCol w:w="3825"/>
      </w:tblGrid>
      <w:tr w:rsidR="0074247C" w:rsidRPr="00F45A96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74247C" w:rsidRPr="00F45A96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«Сосновоборский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74247C" w:rsidRPr="00295675" w:rsidRDefault="0074247C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Сосновый Бор</w:t>
            </w:r>
          </w:p>
          <w:p w:rsidR="0074247C" w:rsidRPr="00295675" w:rsidRDefault="0074247C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74247C" w:rsidRPr="00295675" w:rsidRDefault="0074247C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тел.: 8(813-69) 2 15 46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csppsemja@sbor.net</w:t>
            </w:r>
          </w:p>
          <w:p w:rsidR="0074247C" w:rsidRPr="00295675" w:rsidRDefault="0074247C" w:rsidP="00295675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47C" w:rsidRPr="00F45A96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4247C" w:rsidRPr="00295675" w:rsidRDefault="0074247C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4247C" w:rsidRPr="00295675" w:rsidRDefault="0074247C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40, г"/>
              </w:smartTagPr>
              <w:r w:rsidRPr="0029567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191040, г</w:t>
              </w:r>
            </w:smartTag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(812) 575-60-06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74247C" w:rsidRPr="00F45A96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8 (813-70)522-10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74247C" w:rsidRPr="00295675" w:rsidRDefault="0074247C" w:rsidP="00295675">
      <w:pPr>
        <w:spacing w:after="10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 </w:t>
      </w:r>
    </w:p>
    <w:p w:rsidR="0074247C" w:rsidRPr="004109A8" w:rsidRDefault="0074247C" w:rsidP="004109A8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hAnsi="Times New Roman"/>
          <w:b/>
          <w:sz w:val="28"/>
          <w:szCs w:val="28"/>
          <w:u w:val="single"/>
          <w:lang w:eastAsia="ru-RU"/>
        </w:rPr>
        <w:t>2.</w:t>
      </w:r>
      <w:r w:rsidRPr="00295675">
        <w:rPr>
          <w:rFonts w:ascii="Times New Roman" w:hAnsi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295675">
        <w:rPr>
          <w:rFonts w:ascii="Times New Roman" w:hAnsi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74247C" w:rsidRDefault="0074247C" w:rsidP="004109A8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4247C" w:rsidRPr="004109A8" w:rsidRDefault="0074247C" w:rsidP="004109A8">
      <w:pPr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Фактический адрес – Ленинградская область, Всеволожский район, г. Всеволожск, ул. Приютинская, д.13</w:t>
      </w:r>
    </w:p>
    <w:p w:rsidR="0074247C" w:rsidRPr="00975BE1" w:rsidRDefault="0074247C" w:rsidP="00975BE1">
      <w:pPr>
        <w:spacing w:after="100" w:afterAutospacing="1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4247C" w:rsidRPr="00295675" w:rsidRDefault="0074247C" w:rsidP="00975BE1">
      <w:pPr>
        <w:spacing w:after="0" w:afterAutospacing="1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Pr="00295675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0A0"/>
      </w:tblPr>
      <w:tblGrid>
        <w:gridCol w:w="2130"/>
        <w:gridCol w:w="3931"/>
        <w:gridCol w:w="2107"/>
        <w:gridCol w:w="3468"/>
        <w:gridCol w:w="3244"/>
      </w:tblGrid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ЛОГАУ «Бокситогорский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Некрасова Елена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г.Бокситогорск,</w:t>
            </w:r>
          </w:p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ул. Вишнякова, д.6</w:t>
            </w:r>
          </w:p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(81366) 20-413;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ф 8(81366) 24-833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hAnsi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74247C" w:rsidRPr="00295675" w:rsidRDefault="0074247C" w:rsidP="00975BE1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«Волосовский Комплексный центр социального обслуживания населения «Берегиня»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Волосовский район, д. Кикерино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(81373) 21-961, 24-481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«Волховский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(81363) 7-51-81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 Всеволожск, ул. Шишканя,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(81370) 34307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295675">
                <w:rPr>
                  <w:rFonts w:ascii="Times New Roman" w:hAnsi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74247C" w:rsidRPr="00F45A96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74247C" w:rsidRPr="00295675" w:rsidRDefault="0074247C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975BE1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4247C" w:rsidRPr="00295675" w:rsidRDefault="0074247C" w:rsidP="00975BE1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8(81378)377-28</w:t>
            </w:r>
          </w:p>
          <w:p w:rsidR="0074247C" w:rsidRPr="00295675" w:rsidRDefault="0074247C" w:rsidP="00975BE1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74247C" w:rsidRPr="00F45A96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Светогорск,</w:t>
            </w:r>
          </w:p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8(81378)40-530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«Дарина»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Максимихина Ольга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(81371)22349,21207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74247C" w:rsidRPr="00F45A96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(81375) 2-75-78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«Киришский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Галушкина Ирина</w:t>
            </w:r>
          </w:p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8(81368)-28121;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8(81364)21973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ЛОГАУ «Лужский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Тестова</w:t>
            </w:r>
          </w:p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8(81372)406-98,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«Подпорожский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line="240" w:lineRule="auto"/>
              <w:ind w:left="145" w:right="5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(81365) 258-57</w:t>
            </w:r>
          </w:p>
          <w:p w:rsidR="0074247C" w:rsidRPr="00295675" w:rsidRDefault="0074247C" w:rsidP="002303A4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8(81379) 33937,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74247C" w:rsidRPr="00F45A96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(81374) 43287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ЛОГАУ «Сосновоборский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Подшивалова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8(81369) 4-05-49;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8(81367)719-40.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74247C" w:rsidRPr="00F45A96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Юрченкова Вера</w:t>
            </w:r>
          </w:p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0" w:line="240" w:lineRule="auto"/>
              <w:ind w:left="14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обл.,г.Тосно, пр.Ленина,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8(81361)24873</w:t>
            </w:r>
          </w:p>
          <w:p w:rsidR="0074247C" w:rsidRPr="00295675" w:rsidRDefault="0074247C" w:rsidP="002303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74247C" w:rsidRDefault="0074247C" w:rsidP="00295675">
      <w:pPr>
        <w:spacing w:after="0" w:afterAutospacing="1" w:line="240" w:lineRule="auto"/>
        <w:textAlignment w:val="baseline"/>
        <w:rPr>
          <w:rFonts w:ascii="inherit" w:hAnsi="inherit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4247C" w:rsidRPr="00295675" w:rsidRDefault="0074247C" w:rsidP="002303A4">
      <w:pPr>
        <w:spacing w:after="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inherit" w:hAnsi="inherit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hAnsi="inherit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74247C" w:rsidRPr="00295675" w:rsidRDefault="0074247C" w:rsidP="00975BE1">
      <w:pPr>
        <w:spacing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74247C" w:rsidRPr="00295675" w:rsidRDefault="0074247C" w:rsidP="00975BE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09A8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4. </w:t>
      </w:r>
      <w:r w:rsidRPr="00295675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74247C" w:rsidRPr="00295675" w:rsidRDefault="0074247C" w:rsidP="00975BE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95675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74247C" w:rsidRPr="00295675" w:rsidRDefault="0074247C" w:rsidP="00295675">
      <w:pPr>
        <w:spacing w:after="10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0A0"/>
      </w:tblPr>
      <w:tblGrid>
        <w:gridCol w:w="555"/>
        <w:gridCol w:w="5400"/>
        <w:gridCol w:w="6090"/>
        <w:gridCol w:w="2835"/>
      </w:tblGrid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Бокситогорск,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ия» филиал в Волосовском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Волосово,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ния» филиал в Волховском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Волхов,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Всеволожск, улица Социалистическая д.5 , дом 27;</w:t>
            </w:r>
          </w:p>
          <w:p w:rsidR="0074247C" w:rsidRPr="00295675" w:rsidRDefault="0074247C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Кудрово, пр. Строителей, д. 35, 2 этаж;</w:t>
            </w:r>
          </w:p>
          <w:p w:rsidR="0074247C" w:rsidRPr="00295675" w:rsidRDefault="0074247C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Сертолово, ул. Молодцова, д. 1, корп.3;</w:t>
            </w:r>
          </w:p>
          <w:p w:rsidR="0074247C" w:rsidRPr="00295675" w:rsidRDefault="0074247C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Мурино, Вокзальная улица, 17а;</w:t>
            </w:r>
          </w:p>
          <w:p w:rsidR="0074247C" w:rsidRPr="00295675" w:rsidRDefault="0074247C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п. Кузьмоловский,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Гатчина, ул.Чехова,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Кингисеппском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Киришском районе</w:t>
            </w:r>
          </w:p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Лодейнопольском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Ломоносов, пр.Дворцовый, д.57, корп.11, лит.А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Лужском районе</w:t>
            </w:r>
          </w:p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Подпорожском районе</w:t>
            </w:r>
          </w:p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Сланцевском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74247C" w:rsidRPr="00F45A96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ЛОГКУ «Центр социальной защиты населения» филиал в Тосненском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74247C" w:rsidRPr="00295675" w:rsidRDefault="0074247C" w:rsidP="00295675">
      <w:pPr>
        <w:spacing w:after="10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 </w:t>
      </w:r>
    </w:p>
    <w:p w:rsidR="0074247C" w:rsidRPr="00295675" w:rsidRDefault="0074247C" w:rsidP="004109A8">
      <w:pPr>
        <w:spacing w:after="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hAnsi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74247C" w:rsidRPr="001429ED" w:rsidRDefault="0074247C" w:rsidP="004109A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74247C" w:rsidRPr="001429ED" w:rsidRDefault="0074247C" w:rsidP="004109A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74247C" w:rsidRPr="004109A8" w:rsidRDefault="0074247C" w:rsidP="004109A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5. </w:t>
      </w:r>
      <w:r w:rsidRPr="00295675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74247C" w:rsidRPr="00295675" w:rsidRDefault="0074247C" w:rsidP="004109A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95675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74247C" w:rsidRPr="00295675" w:rsidRDefault="0074247C" w:rsidP="00295675">
      <w:pPr>
        <w:spacing w:after="10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0A0"/>
      </w:tblPr>
      <w:tblGrid>
        <w:gridCol w:w="570"/>
        <w:gridCol w:w="6810"/>
        <w:gridCol w:w="3825"/>
        <w:gridCol w:w="3825"/>
      </w:tblGrid>
      <w:tr w:rsidR="0074247C" w:rsidRPr="00F45A96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74247C" w:rsidRPr="00F45A96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clear" w:pos="0"/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74247C" w:rsidRPr="00F45A96" w:rsidTr="00BB781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BB7818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 район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: Муниципальное бюджетное учреждение «Бокситогорский центр психолого-педагогической, медицинской и социальной помощи», МБУ «Бокситогорский ЦППМиСП»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BB7818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187650, Ленинградская область, г. Бокситогорск, ул. Школьная, дом 13 ,  187600, Ленинградская область, Бокситогорский р.он, г.Пикалево, ул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BB781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74247C" w:rsidRPr="00F45A96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Волосовский район.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Муницмпальное казённое учреждение  «Волосовский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188410,Ленинградская область, Волосовский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  <w:tr w:rsidR="0074247C" w:rsidRPr="00F45A96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«ЦППМиСП»)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188643, Ленинградская область, г.Всеволожск,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74247C" w:rsidRPr="00F45A96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«ЦДиК»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188800, Ленинградская область, город Выборг, ул.Красноармейская,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74247C" w:rsidRPr="00F45A96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74247C" w:rsidRPr="00F45A96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«ЦДиК»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74247C" w:rsidRPr="00F45A96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Муниципальное бюджетное учреждение «Киришский центр методического и психолого-педагогического сопровождения», МБУ "Киришский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74247C" w:rsidRPr="00F45A96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3F2F73">
            <w:pPr>
              <w:numPr>
                <w:ilvl w:val="0"/>
                <w:numId w:val="2"/>
              </w:numPr>
              <w:tabs>
                <w:tab w:val="left" w:pos="18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187342, Ленинградская обл., г. Кировск, ул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74247C" w:rsidRPr="00F45A96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2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198412 ,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74247C" w:rsidRPr="00F45A96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2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74247C" w:rsidRPr="00F45A96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2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74247C" w:rsidRPr="00F45A96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2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«Сланцевский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188565 Ленинградская область, г.Сланцы,ул.Кирова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74247C" w:rsidRPr="00F45A96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2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 район: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 обл., г.Тосно, ул.Советская,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</w:tbl>
    <w:p w:rsidR="0074247C" w:rsidRPr="00295675" w:rsidRDefault="0074247C" w:rsidP="00295675">
      <w:pPr>
        <w:spacing w:after="10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 </w:t>
      </w:r>
    </w:p>
    <w:p w:rsidR="0074247C" w:rsidRPr="004109A8" w:rsidRDefault="0074247C" w:rsidP="004109A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Pr="00295675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74247C" w:rsidRPr="004109A8" w:rsidRDefault="0074247C" w:rsidP="004109A8">
      <w:pPr>
        <w:spacing w:after="0" w:line="240" w:lineRule="auto"/>
        <w:jc w:val="center"/>
        <w:textAlignment w:val="baseline"/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Pr="004109A8">
        <w:rPr>
          <w:rFonts w:ascii="inherit" w:hAnsi="inherit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74247C" w:rsidRPr="00295675" w:rsidRDefault="0074247C" w:rsidP="004109A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0A0"/>
      </w:tblPr>
      <w:tblGrid>
        <w:gridCol w:w="705"/>
        <w:gridCol w:w="4365"/>
        <w:gridCol w:w="6090"/>
        <w:gridCol w:w="3825"/>
      </w:tblGrid>
      <w:tr w:rsidR="0074247C" w:rsidRPr="00F45A96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СПб, Лиговский пр., д. 44, лит.Б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СПб, Лиговский пр., д. 44, лит.Б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74247C" w:rsidRPr="00F45A96" w:rsidTr="006242B1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6242B1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74247C" w:rsidRPr="00295675" w:rsidRDefault="0074247C" w:rsidP="006242B1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74247C" w:rsidRPr="00295675" w:rsidRDefault="0074247C" w:rsidP="006242B1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6242B1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8-813-64-21-337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Бокситогорский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Бокситогорский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Волосовский детско-подростковый психиатрический каби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ГКУЗ ЛО «Дружносельская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Волосовский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Волховский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Всеволожский район, г. Всеволожск, Колтушское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198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«Дружносельская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Детско-подро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Кингисеппский детско-подростковый психиатрический кабинет ГКУЗ ЛО «Дружносельская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Кингисеппский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Киришский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Киришский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Лужский детско-подростковый психиатрический кабинет ГКУЗ ЛО «Дружносельская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Лужский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Подпорожский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Приозерский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Приозерский район, г. Приозерск, ул. Калинина, 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8-813-79-37-305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Сланцевский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Сланцевский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Тихвинский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Тихвинский район, г. Тихвин, 2-ой микрорайон, ул. 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8-813-67-99-029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Токсовский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74247C" w:rsidRPr="00F45A96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4247C" w:rsidRPr="00295675" w:rsidRDefault="0074247C" w:rsidP="00A11CEB">
            <w:pPr>
              <w:numPr>
                <w:ilvl w:val="0"/>
                <w:numId w:val="4"/>
              </w:numPr>
              <w:tabs>
                <w:tab w:val="left" w:pos="363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Тосненский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</w:tcPr>
          <w:p w:rsidR="0074247C" w:rsidRPr="00295675" w:rsidRDefault="0074247C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ЛО, Тосненский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74247C" w:rsidRPr="00295675" w:rsidRDefault="0074247C" w:rsidP="004109A8">
            <w:pPr>
              <w:spacing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hAnsi="Times New Roman"/>
                <w:sz w:val="24"/>
                <w:szCs w:val="24"/>
                <w:lang w:eastAsia="ru-RU"/>
              </w:rPr>
              <w:t>8-813-61-28-071</w:t>
            </w:r>
          </w:p>
        </w:tc>
      </w:tr>
    </w:tbl>
    <w:p w:rsidR="0074247C" w:rsidRPr="00295675" w:rsidRDefault="0074247C" w:rsidP="00295675">
      <w:pPr>
        <w:spacing w:after="10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95675">
        <w:rPr>
          <w:rFonts w:ascii="Times New Roman" w:hAnsi="Times New Roman"/>
          <w:sz w:val="24"/>
          <w:szCs w:val="24"/>
          <w:lang w:eastAsia="ru-RU"/>
        </w:rPr>
        <w:t> </w:t>
      </w:r>
    </w:p>
    <w:p w:rsidR="0074247C" w:rsidRDefault="0074247C"/>
    <w:sectPr w:rsidR="0074247C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D18"/>
    <w:multiLevelType w:val="hybridMultilevel"/>
    <w:tmpl w:val="6E9CDC50"/>
    <w:lvl w:ilvl="0" w:tplc="55865CD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A36F3D"/>
    <w:multiLevelType w:val="multilevel"/>
    <w:tmpl w:val="72FC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1C371D"/>
    <w:multiLevelType w:val="hybridMultilevel"/>
    <w:tmpl w:val="3DF67370"/>
    <w:lvl w:ilvl="0" w:tplc="55865CD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44B"/>
    <w:rsid w:val="001429ED"/>
    <w:rsid w:val="00154133"/>
    <w:rsid w:val="002303A4"/>
    <w:rsid w:val="00295675"/>
    <w:rsid w:val="003F2F73"/>
    <w:rsid w:val="00401098"/>
    <w:rsid w:val="004109A8"/>
    <w:rsid w:val="006242B1"/>
    <w:rsid w:val="0074247C"/>
    <w:rsid w:val="00796C3F"/>
    <w:rsid w:val="008A3FAF"/>
    <w:rsid w:val="00945864"/>
    <w:rsid w:val="00975BE1"/>
    <w:rsid w:val="00A11CEB"/>
    <w:rsid w:val="00A82C97"/>
    <w:rsid w:val="00BB7818"/>
    <w:rsid w:val="00BE06A8"/>
    <w:rsid w:val="00C5262E"/>
    <w:rsid w:val="00D8344B"/>
    <w:rsid w:val="00E033E1"/>
    <w:rsid w:val="00E33E1D"/>
    <w:rsid w:val="00EB0126"/>
    <w:rsid w:val="00F4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2644</Words>
  <Characters>15072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</dc:title>
  <dc:subject/>
  <dc:creator>Наталья Николаевна Канарева</dc:creator>
  <cp:keywords/>
  <dc:description/>
  <cp:lastModifiedBy>Администрация БМР</cp:lastModifiedBy>
  <cp:revision>5</cp:revision>
  <dcterms:created xsi:type="dcterms:W3CDTF">2021-08-10T08:26:00Z</dcterms:created>
  <dcterms:modified xsi:type="dcterms:W3CDTF">2021-08-10T08:33:00Z</dcterms:modified>
</cp:coreProperties>
</file>